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Galvis Carreño Sebastian_GRADO: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