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__01_______2023 PERIODO: _01_____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IDENTIFICACion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_Vanegas Caballero Victor Manuel          ________________________________________________GRADO:704 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_Competencias Ciudadanas________________________DOCENTE: _Anibal Herrera Benavides___________________________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__31 05 2023____________ACUDIENTE: _____________________________________________________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Reconoce que las personas tenemos derecho a no ser discriminados,a la luz de la declaracion de los derechos humanos y de la costitucion nacional de colombia de 1991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El estudiante no presento la totalidad de las actividades propuestas en el periodo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El estudiante reamizara actividades re lacionadas lecturas de textos en donde el podra expresar sus puntos de vista y sutentarlos posteriormente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