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_01_______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IDENTIFICACION DEL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___Abuabara Araujo Marlos Antonio     _____________________________________GRADO: ____801_______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Anibal Herrera Benavides___________________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Nilson Cueto Zabaleta_____________________________________________________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que los conflictos ocurren en las relaciones,inclluyendo las de pareja y que se pueden manejar constructivamente,si nos escchamos y comprendemos el punto de vista de los demas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presento la totalidad de las actividades propuestas por el docente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debera realizar actividades relacionadas con analisis de textos para su posterior sustentacion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___Anibal Herrera Benavides____________________________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