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554559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__</w:t>
      </w:r>
      <w:r w:rsidR="00BF1136" w:rsidRPr="00BF1136">
        <w:t xml:space="preserve"> </w:t>
      </w:r>
      <w:r w:rsidR="00BF1136" w:rsidRPr="00BF1136">
        <w:rPr>
          <w:rFonts w:ascii="Agency FB" w:hAnsi="Agency FB"/>
          <w:b/>
          <w:bCs/>
          <w:sz w:val="24"/>
          <w:szCs w:val="28"/>
        </w:rPr>
        <w:t xml:space="preserve">CERVANTES ANAYA </w:t>
      </w:r>
      <w:proofErr w:type="spellStart"/>
      <w:r w:rsidR="00BF1136" w:rsidRPr="00BF1136">
        <w:rPr>
          <w:rFonts w:ascii="Agency FB" w:hAnsi="Agency FB"/>
          <w:b/>
          <w:bCs/>
          <w:sz w:val="24"/>
          <w:szCs w:val="28"/>
        </w:rPr>
        <w:t>BRENDIS</w:t>
      </w:r>
      <w:proofErr w:type="spellEnd"/>
      <w:r w:rsidR="00BF1136" w:rsidRPr="00BF1136">
        <w:rPr>
          <w:rFonts w:ascii="Agency FB" w:hAnsi="Agency FB"/>
          <w:b/>
          <w:bCs/>
          <w:sz w:val="24"/>
          <w:szCs w:val="28"/>
        </w:rPr>
        <w:t xml:space="preserve"> DAYANA</w:t>
      </w:r>
      <w:bookmarkStart w:id="0" w:name="_GoBack"/>
      <w:bookmarkEnd w:id="0"/>
      <w:r w:rsidR="00C929BF">
        <w:rPr>
          <w:rFonts w:ascii="Agency FB" w:hAnsi="Agency FB"/>
          <w:b/>
          <w:bCs/>
          <w:sz w:val="24"/>
          <w:szCs w:val="28"/>
        </w:rPr>
        <w:t>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704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554559">
        <w:rPr>
          <w:rFonts w:ascii="Agency FB" w:hAnsi="Agency FB"/>
          <w:b/>
          <w:bCs/>
          <w:sz w:val="24"/>
          <w:szCs w:val="28"/>
        </w:rPr>
        <w:t xml:space="preserve">FÍSICA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554559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21-07-</w:t>
      </w:r>
      <w:proofErr w:type="spellStart"/>
      <w:r w:rsidR="00554559">
        <w:rPr>
          <w:rFonts w:ascii="Agency FB" w:hAnsi="Agency FB"/>
          <w:b/>
          <w:bCs/>
          <w:sz w:val="24"/>
          <w:szCs w:val="28"/>
        </w:rPr>
        <w:t>2023</w:t>
      </w:r>
      <w:r w:rsidR="00C929BF">
        <w:rPr>
          <w:rFonts w:ascii="Agency FB" w:hAnsi="Agency FB"/>
          <w:b/>
          <w:bCs/>
          <w:sz w:val="24"/>
          <w:szCs w:val="28"/>
        </w:rPr>
        <w:t>_____________</w:t>
      </w:r>
      <w:r w:rsidR="00057C96">
        <w:rPr>
          <w:rFonts w:ascii="Agency FB" w:hAnsi="Agency FB"/>
          <w:b/>
          <w:bCs/>
          <w:sz w:val="24"/>
          <w:szCs w:val="28"/>
        </w:rPr>
        <w:t>ACUDIENTE</w:t>
      </w:r>
      <w:proofErr w:type="spellEnd"/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54559" w:rsidRPr="00554559" w:rsidRDefault="00554559" w:rsidP="00554559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noProof/>
                <w:lang w:val="es-ES"/>
              </w:rPr>
            </w:pPr>
            <w:r w:rsidRPr="00554559">
              <w:rPr>
                <w:rFonts w:ascii="Arial" w:eastAsia="Calibri" w:hAnsi="Arial" w:cs="Arial"/>
                <w:noProof/>
                <w:lang w:val="es-ES"/>
              </w:rPr>
              <w:t>Identifica las formas de energía mecánica (cinética y potencial) que tienen lugar en diferentes puntos del movimiento en un sistema mecánico (caída libre, montaña rusa, péndulo).</w:t>
            </w:r>
          </w:p>
          <w:p w:rsidR="00622745" w:rsidRPr="00554559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554559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545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demuestra interés por trabajar.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213" w:type="dxa"/>
        <w:tblInd w:w="720" w:type="dxa"/>
        <w:tblLook w:val="04A0" w:firstRow="1" w:lastRow="0" w:firstColumn="1" w:lastColumn="0" w:noHBand="0" w:noVBand="1"/>
      </w:tblPr>
      <w:tblGrid>
        <w:gridCol w:w="10213"/>
      </w:tblGrid>
      <w:tr w:rsidR="00A84FFB" w:rsidRPr="00057C96" w:rsidTr="00554559">
        <w:trPr>
          <w:trHeight w:val="244"/>
        </w:trPr>
        <w:tc>
          <w:tcPr>
            <w:tcW w:w="1021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554559">
        <w:trPr>
          <w:trHeight w:val="901"/>
        </w:trPr>
        <w:tc>
          <w:tcPr>
            <w:tcW w:w="10213" w:type="dxa"/>
          </w:tcPr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A84FFB" w:rsidRPr="00057C96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programaron estrategias de estudio cooperativo con aquellos niños que tienen un buen manejo de la temática para reforzar a los   que están un poco deficientes, esto a través de trabajos en grupos.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554559">
        <w:rPr>
          <w:rFonts w:ascii="Agency FB" w:hAnsi="Agency FB"/>
          <w:b/>
          <w:bCs/>
          <w:sz w:val="24"/>
          <w:szCs w:val="24"/>
        </w:rPr>
        <w:t xml:space="preserve">      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099" w:rsidRDefault="00731099" w:rsidP="000B1BA6">
      <w:pPr>
        <w:spacing w:after="0" w:line="240" w:lineRule="auto"/>
      </w:pPr>
      <w:r>
        <w:separator/>
      </w:r>
    </w:p>
  </w:endnote>
  <w:endnote w:type="continuationSeparator" w:id="0">
    <w:p w:rsidR="00731099" w:rsidRDefault="00731099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099" w:rsidRDefault="00731099" w:rsidP="000B1BA6">
      <w:pPr>
        <w:spacing w:after="0" w:line="240" w:lineRule="auto"/>
      </w:pPr>
      <w:r>
        <w:separator/>
      </w:r>
    </w:p>
  </w:footnote>
  <w:footnote w:type="continuationSeparator" w:id="0">
    <w:p w:rsidR="00731099" w:rsidRDefault="00731099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E5E4D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11CBE"/>
    <w:rsid w:val="00130DDC"/>
    <w:rsid w:val="001F425E"/>
    <w:rsid w:val="00212BCC"/>
    <w:rsid w:val="00240B8C"/>
    <w:rsid w:val="002C2920"/>
    <w:rsid w:val="002E749E"/>
    <w:rsid w:val="00430777"/>
    <w:rsid w:val="00431E54"/>
    <w:rsid w:val="00433EFB"/>
    <w:rsid w:val="004A5D57"/>
    <w:rsid w:val="00554559"/>
    <w:rsid w:val="005D0392"/>
    <w:rsid w:val="005E5AF1"/>
    <w:rsid w:val="00622745"/>
    <w:rsid w:val="00635468"/>
    <w:rsid w:val="00731099"/>
    <w:rsid w:val="008A61F7"/>
    <w:rsid w:val="00996929"/>
    <w:rsid w:val="009A465A"/>
    <w:rsid w:val="00A31737"/>
    <w:rsid w:val="00A364FB"/>
    <w:rsid w:val="00A84FFB"/>
    <w:rsid w:val="00AA20FF"/>
    <w:rsid w:val="00BA7AA8"/>
    <w:rsid w:val="00BF1136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54F372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2023-07-22T16:39:00Z</dcterms:created>
  <dcterms:modified xsi:type="dcterms:W3CDTF">2023-07-22T16:39:00Z</dcterms:modified>
</cp:coreProperties>
</file>