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_Montero Martinez Sandra Milena  ________________________________________________GRADO:704 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que las personas tenemos derecho a no ser discriminados,a la luz de la declaracion de los derechos humanos y de la costitucion nacional de colombia de 1991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reamizara actividades re lacionadas lecturas de textos en donde el podra expresar sus puntos de vista y sutentarlos posteriormente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